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color w:val="0070C0"/>
          <w:sz w:val="32"/>
        </w:rPr>
        <w:t>Регистрация на портале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color w:val="FF0000"/>
          <w:sz w:val="32"/>
          <w:lang w:val="en-US"/>
        </w:rPr>
        <w:t>http</w:t>
      </w:r>
      <w:r w:rsidRPr="00C559D0">
        <w:rPr>
          <w:rFonts w:ascii="Arial Narrow" w:hAnsi="Arial Narrow"/>
          <w:color w:val="FF0000"/>
          <w:sz w:val="32"/>
        </w:rPr>
        <w:t>://</w:t>
      </w:r>
      <w:proofErr w:type="spellStart"/>
      <w:r w:rsidRPr="00C559D0">
        <w:rPr>
          <w:rFonts w:ascii="Arial Narrow" w:hAnsi="Arial Narrow"/>
          <w:color w:val="FF0000"/>
          <w:sz w:val="32"/>
          <w:lang w:val="en-US"/>
        </w:rPr>
        <w:t>gosuslugi</w:t>
      </w:r>
      <w:proofErr w:type="spellEnd"/>
      <w:r w:rsidRPr="00C559D0">
        <w:rPr>
          <w:rFonts w:ascii="Arial Narrow" w:hAnsi="Arial Narrow"/>
          <w:color w:val="FF0000"/>
          <w:sz w:val="32"/>
        </w:rPr>
        <w:t>.</w:t>
      </w:r>
      <w:proofErr w:type="spellStart"/>
      <w:r w:rsidRPr="00C559D0">
        <w:rPr>
          <w:rFonts w:ascii="Arial Narrow" w:hAnsi="Arial Narrow"/>
          <w:color w:val="FF0000"/>
          <w:sz w:val="32"/>
          <w:lang w:val="en-US"/>
        </w:rPr>
        <w:t>ru</w:t>
      </w:r>
      <w:proofErr w:type="spellEnd"/>
      <w:r w:rsidRPr="00C559D0">
        <w:rPr>
          <w:rFonts w:ascii="Arial Narrow" w:hAnsi="Arial Narrow"/>
          <w:color w:val="0070C0"/>
          <w:sz w:val="32"/>
        </w:rPr>
        <w:t xml:space="preserve"> 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color w:val="0070C0"/>
          <w:sz w:val="32"/>
        </w:rPr>
        <w:t>дает Вам  возможность заполнить и отправить в электронном виде заявление на получение ряда государственных услуг, а это экономит время, а также сформировать онлайн-запрос в орган исполнительной власти.</w:t>
      </w:r>
    </w:p>
    <w:p w:rsidR="00C96777" w:rsidRPr="00C559D0" w:rsidRDefault="00C96777" w:rsidP="00C96777">
      <w:pPr>
        <w:spacing w:after="0" w:line="240" w:lineRule="auto"/>
        <w:rPr>
          <w:rFonts w:ascii="Arial Narrow" w:hAnsi="Arial Narrow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В настоящее время в электронном виде доступны следующие услуги: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Осуществление денежной выплаты гражданам, оказавшимся в трудной жизненной ситуации;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Осуществление денежной выплаты малоимущим семьям и малоимущим одиноко проживающим гражданам;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ежемесячного пособия на ребенка гражданам, имеющим детей, во Владимирской области;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единовременной денежной выплаты при рождении второго и последующих детей;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Выплата денежных компенсаций беременным женщинам, кормящим матерям, а также на детей в возрасте до трех лет в семьях со среднедушевым доходом, не превышающим величину прожиточного минимума, установленную на территории Владимирской области, для обеспечения их полноценным питанием по заключению врачей;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Назначение и выплата пособия по уходу за ребенком;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ветеранам труда;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гражданам, подвергшимся политическим репрессиям и впоследствии </w:t>
      </w:r>
      <w:r w:rsidRPr="00C559D0">
        <w:rPr>
          <w:rFonts w:ascii="Arial Narrow" w:hAnsi="Arial Narrow"/>
          <w:sz w:val="24"/>
          <w:szCs w:val="24"/>
        </w:rPr>
        <w:lastRenderedPageBreak/>
        <w:t xml:space="preserve">реабилитированным, а также признанным пострадавшими от политических репрессий;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лицам, имеющим продолжительный стаж работы;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(труженикам тыла);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на оплату жилья и коммунальных услуг отдельным категориям граждан, относящихся к полномочиям Российской Федерации, переданных органам исполнительной власти субъектов Российской Федерации;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Назначение и выплата единовременного пособия беременной жене военнослужащего, проходящего военную службу по призыву;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Назначение и выплата ежемесячного пособия на ребенка военнослужащего, проходящего военную службу по призыву;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Назначение и выплата единовременного пособия при рождении ребенка;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Предоставление ежегодной денежной выплаты гражданам, награжденным нагрудным знаком «Почетный донор России», «Почетный донор СССР»;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Прием заявлений, оформление и выдача удостоверений гражданам, пострадавшим от радиационного воздействия вследствие чернобыльской катастрофы, а также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559D0">
        <w:rPr>
          <w:rFonts w:ascii="Arial Narrow" w:hAnsi="Arial Narrow"/>
          <w:sz w:val="24"/>
          <w:szCs w:val="24"/>
        </w:rPr>
        <w:t>Теча</w:t>
      </w:r>
      <w:proofErr w:type="spellEnd"/>
      <w:r w:rsidRPr="00C559D0">
        <w:rPr>
          <w:rFonts w:ascii="Arial Narrow" w:hAnsi="Arial Narrow"/>
          <w:sz w:val="24"/>
          <w:szCs w:val="24"/>
        </w:rPr>
        <w:t xml:space="preserve">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lastRenderedPageBreak/>
        <w:t xml:space="preserve">Прием заявлений и организация предоставления гражданам субсидий на оплату жилых помещений и коммунальных услуг;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Назначение и выплата денежной компенсации части расходов, связанных со строительством внутридомовых газовых сетей;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Предоставление материальной и иной помощи для погребения;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 xml:space="preserve">Предоставление мер социальной поддержки многодетным семьям; 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Предоставление ежемесячной денежной выплаты на третьего или последующих детей до достижения ими возраста трех лет;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Расходование средств (части средств) областного материнского (семейного) капитала;</w:t>
      </w:r>
    </w:p>
    <w:p w:rsidR="00CF69E8" w:rsidRPr="00C559D0" w:rsidRDefault="00C96777" w:rsidP="00C9677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C559D0">
        <w:rPr>
          <w:rFonts w:ascii="Arial Narrow" w:hAnsi="Arial Narrow"/>
          <w:sz w:val="24"/>
          <w:szCs w:val="24"/>
        </w:rPr>
        <w:t>Получение информации о порядке социального обслуживания граждан государственными учреждениями социального обслуживания Владимирской области.</w:t>
      </w: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bCs/>
          <w:color w:val="0070C0"/>
          <w:sz w:val="32"/>
        </w:rPr>
        <w:t>Портал государственных услуг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FF0000"/>
          <w:sz w:val="32"/>
        </w:rPr>
      </w:pPr>
      <w:r w:rsidRPr="00C559D0">
        <w:rPr>
          <w:rFonts w:ascii="Arial Narrow" w:hAnsi="Arial Narrow"/>
          <w:bCs/>
          <w:color w:val="FF0000"/>
          <w:sz w:val="32"/>
          <w:lang w:val="en-US"/>
        </w:rPr>
        <w:t>http</w:t>
      </w:r>
      <w:r w:rsidRPr="00C559D0">
        <w:rPr>
          <w:rFonts w:ascii="Arial Narrow" w:hAnsi="Arial Narrow"/>
          <w:bCs/>
          <w:color w:val="FF0000"/>
          <w:sz w:val="32"/>
        </w:rPr>
        <w:t>://</w:t>
      </w:r>
      <w:proofErr w:type="spellStart"/>
      <w:r w:rsidRPr="00C559D0">
        <w:rPr>
          <w:rFonts w:ascii="Arial Narrow" w:hAnsi="Arial Narrow"/>
          <w:bCs/>
          <w:color w:val="FF0000"/>
          <w:sz w:val="32"/>
          <w:lang w:val="en-US"/>
        </w:rPr>
        <w:t>gosuslugi</w:t>
      </w:r>
      <w:proofErr w:type="spellEnd"/>
      <w:r w:rsidRPr="00C559D0">
        <w:rPr>
          <w:rFonts w:ascii="Arial Narrow" w:hAnsi="Arial Narrow"/>
          <w:bCs/>
          <w:color w:val="FF0000"/>
          <w:sz w:val="32"/>
        </w:rPr>
        <w:t>.</w:t>
      </w:r>
      <w:proofErr w:type="spellStart"/>
      <w:r w:rsidRPr="00C559D0">
        <w:rPr>
          <w:rFonts w:ascii="Arial Narrow" w:hAnsi="Arial Narrow"/>
          <w:bCs/>
          <w:color w:val="FF0000"/>
          <w:sz w:val="32"/>
          <w:lang w:val="en-US"/>
        </w:rPr>
        <w:t>ru</w:t>
      </w:r>
      <w:proofErr w:type="spellEnd"/>
    </w:p>
    <w:p w:rsidR="00C96777" w:rsidRPr="00C559D0" w:rsidRDefault="00C96777" w:rsidP="00C96777">
      <w:pPr>
        <w:spacing w:after="0" w:line="240" w:lineRule="auto"/>
        <w:rPr>
          <w:rFonts w:ascii="Arial Narrow" w:hAnsi="Arial Narrow"/>
        </w:rPr>
      </w:pPr>
    </w:p>
    <w:p w:rsidR="00C96777" w:rsidRPr="00C559D0" w:rsidRDefault="00C96777" w:rsidP="00C96777">
      <w:pPr>
        <w:spacing w:after="0" w:line="240" w:lineRule="auto"/>
        <w:rPr>
          <w:rFonts w:ascii="Arial Narrow" w:hAnsi="Arial Narrow"/>
        </w:rPr>
      </w:pPr>
    </w:p>
    <w:p w:rsidR="00C96777" w:rsidRPr="00C559D0" w:rsidRDefault="00C96777" w:rsidP="00C96777">
      <w:pPr>
        <w:spacing w:after="0" w:line="240" w:lineRule="auto"/>
        <w:rPr>
          <w:rFonts w:ascii="Arial Narrow" w:hAnsi="Arial Narrow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bCs/>
          <w:color w:val="0070C0"/>
          <w:sz w:val="32"/>
        </w:rPr>
        <w:t>Департамент социальной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bCs/>
          <w:color w:val="0070C0"/>
          <w:sz w:val="32"/>
        </w:rPr>
        <w:t>защиты населения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bCs/>
          <w:color w:val="0070C0"/>
          <w:sz w:val="32"/>
        </w:rPr>
      </w:pPr>
      <w:r w:rsidRPr="00C559D0">
        <w:rPr>
          <w:rFonts w:ascii="Arial Narrow" w:hAnsi="Arial Narrow"/>
          <w:bCs/>
          <w:color w:val="0070C0"/>
          <w:sz w:val="32"/>
        </w:rPr>
        <w:t xml:space="preserve">администрации 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0070C0"/>
          <w:sz w:val="32"/>
        </w:rPr>
      </w:pPr>
      <w:r w:rsidRPr="00C559D0">
        <w:rPr>
          <w:rFonts w:ascii="Arial Narrow" w:hAnsi="Arial Narrow"/>
          <w:bCs/>
          <w:color w:val="0070C0"/>
          <w:sz w:val="32"/>
        </w:rPr>
        <w:t>Владимирской области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/>
          <w:color w:val="FF0000"/>
          <w:sz w:val="32"/>
        </w:rPr>
      </w:pPr>
      <w:r w:rsidRPr="00C559D0">
        <w:rPr>
          <w:rFonts w:ascii="Arial Narrow" w:hAnsi="Arial Narrow"/>
          <w:bCs/>
          <w:color w:val="FF0000"/>
          <w:sz w:val="32"/>
          <w:lang w:val="en-US"/>
        </w:rPr>
        <w:t>http</w:t>
      </w:r>
      <w:r w:rsidRPr="00C559D0">
        <w:rPr>
          <w:rFonts w:ascii="Arial Narrow" w:hAnsi="Arial Narrow"/>
          <w:bCs/>
          <w:color w:val="FF0000"/>
          <w:sz w:val="32"/>
        </w:rPr>
        <w:t>://</w:t>
      </w:r>
      <w:r w:rsidRPr="00C559D0">
        <w:rPr>
          <w:rFonts w:ascii="Arial Narrow" w:hAnsi="Arial Narrow"/>
          <w:bCs/>
          <w:color w:val="FF0000"/>
          <w:sz w:val="32"/>
          <w:lang w:val="en-US"/>
        </w:rPr>
        <w:t>www</w:t>
      </w:r>
      <w:r w:rsidRPr="00C559D0">
        <w:rPr>
          <w:rFonts w:ascii="Arial Narrow" w:hAnsi="Arial Narrow"/>
          <w:bCs/>
          <w:color w:val="FF0000"/>
          <w:sz w:val="32"/>
        </w:rPr>
        <w:t>.</w:t>
      </w:r>
      <w:r w:rsidRPr="00C559D0">
        <w:rPr>
          <w:rFonts w:ascii="Arial Narrow" w:hAnsi="Arial Narrow"/>
          <w:bCs/>
          <w:color w:val="FF0000"/>
          <w:sz w:val="32"/>
          <w:lang w:val="en-US"/>
        </w:rPr>
        <w:t>social</w:t>
      </w:r>
      <w:r w:rsidRPr="00C559D0">
        <w:rPr>
          <w:rFonts w:ascii="Arial Narrow" w:hAnsi="Arial Narrow"/>
          <w:bCs/>
          <w:color w:val="FF0000"/>
          <w:sz w:val="32"/>
        </w:rPr>
        <w:t>33.</w:t>
      </w:r>
      <w:proofErr w:type="spellStart"/>
      <w:r w:rsidRPr="00C559D0">
        <w:rPr>
          <w:rFonts w:ascii="Arial Narrow" w:hAnsi="Arial Narrow"/>
          <w:bCs/>
          <w:color w:val="FF0000"/>
          <w:sz w:val="32"/>
          <w:lang w:val="en-US"/>
        </w:rPr>
        <w:t>ru</w:t>
      </w:r>
      <w:proofErr w:type="spellEnd"/>
    </w:p>
    <w:p w:rsidR="00C96777" w:rsidRDefault="00C96777" w:rsidP="00C96777">
      <w:pPr>
        <w:spacing w:after="0" w:line="240" w:lineRule="auto"/>
        <w:rPr>
          <w:rFonts w:ascii="Arial Narrow" w:hAnsi="Arial Narrow"/>
        </w:rPr>
      </w:pPr>
    </w:p>
    <w:p w:rsidR="00C559D0" w:rsidRDefault="00C559D0" w:rsidP="00C96777">
      <w:pPr>
        <w:spacing w:after="0" w:line="240" w:lineRule="auto"/>
        <w:rPr>
          <w:rFonts w:ascii="Arial Narrow" w:hAnsi="Arial Narrow"/>
        </w:rPr>
      </w:pPr>
    </w:p>
    <w:p w:rsidR="00C559D0" w:rsidRPr="00C559D0" w:rsidRDefault="00C559D0" w:rsidP="00C96777">
      <w:pPr>
        <w:spacing w:after="0" w:line="240" w:lineRule="auto"/>
        <w:rPr>
          <w:rFonts w:ascii="Arial Narrow" w:hAnsi="Arial Narrow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FF0000"/>
          <w:sz w:val="24"/>
        </w:rPr>
      </w:pPr>
      <w:r w:rsidRPr="00C559D0">
        <w:rPr>
          <w:rFonts w:ascii="Arial Narrow" w:hAnsi="Arial Narrow" w:cstheme="minorHAnsi"/>
          <w:bCs/>
          <w:color w:val="FF0000"/>
          <w:sz w:val="24"/>
        </w:rPr>
        <w:lastRenderedPageBreak/>
        <w:t xml:space="preserve">Алгоритм регистрации на портале </w:t>
      </w:r>
      <w:proofErr w:type="spellStart"/>
      <w:r w:rsidRPr="00C559D0">
        <w:rPr>
          <w:rFonts w:ascii="Arial Narrow" w:hAnsi="Arial Narrow" w:cstheme="minorHAnsi"/>
          <w:bCs/>
          <w:color w:val="FF0000"/>
          <w:sz w:val="24"/>
        </w:rPr>
        <w:t>госуслуг</w:t>
      </w:r>
      <w:proofErr w:type="spellEnd"/>
      <w:r w:rsidRPr="00C559D0">
        <w:rPr>
          <w:rFonts w:ascii="Arial Narrow" w:hAnsi="Arial Narrow" w:cstheme="minorHAnsi"/>
          <w:bCs/>
          <w:color w:val="FF0000"/>
          <w:sz w:val="24"/>
        </w:rPr>
        <w:t>: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  <w:bCs/>
        </w:rPr>
        <w:t>Регистрация на портале «</w:t>
      </w:r>
      <w:proofErr w:type="spellStart"/>
      <w:r w:rsidRPr="00C559D0">
        <w:rPr>
          <w:rFonts w:ascii="Arial Narrow" w:hAnsi="Arial Narrow" w:cstheme="minorHAnsi"/>
          <w:bCs/>
        </w:rPr>
        <w:t>Госуслуги</w:t>
      </w:r>
      <w:proofErr w:type="spellEnd"/>
      <w:r w:rsidRPr="00C559D0">
        <w:rPr>
          <w:rFonts w:ascii="Arial Narrow" w:hAnsi="Arial Narrow" w:cstheme="minorHAnsi"/>
          <w:bCs/>
        </w:rPr>
        <w:t>» состоит из трех этапов.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bCs/>
          <w:sz w:val="6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bCs/>
          <w:color w:val="0070C0"/>
        </w:rPr>
        <w:t>Этап 1. Регистрация Упрощенной учетной записи.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 xml:space="preserve">Укажите в регистрационной форме фамилию, имя, мобильный телефон или </w:t>
      </w:r>
      <w:proofErr w:type="spellStart"/>
      <w:r w:rsidRPr="00C559D0">
        <w:rPr>
          <w:rFonts w:ascii="Arial Narrow" w:hAnsi="Arial Narrow" w:cstheme="minorHAnsi"/>
        </w:rPr>
        <w:t>e-mail</w:t>
      </w:r>
      <w:proofErr w:type="spellEnd"/>
      <w:r w:rsidRPr="00C559D0">
        <w:rPr>
          <w:rFonts w:ascii="Arial Narrow" w:hAnsi="Arial Narrow" w:cstheme="minorHAnsi"/>
        </w:rPr>
        <w:t>. После клика на кнопку регистрации вы получите ссылку на страницу оформления пароля.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sz w:val="6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bCs/>
          <w:color w:val="0070C0"/>
        </w:rPr>
        <w:t>Этап 2. Подтверждение личных данных — создание Стандартной учетной записи.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 xml:space="preserve">Заполните профиль </w:t>
      </w:r>
      <w:r w:rsidRPr="00C559D0">
        <w:rPr>
          <w:rFonts w:ascii="Arial Narrow" w:hAnsi="Arial Narrow" w:cstheme="minorHAnsi"/>
        </w:rPr>
        <w:tab/>
      </w:r>
      <w:r w:rsidRPr="00C559D0">
        <w:rPr>
          <w:rFonts w:ascii="Arial Narrow" w:hAnsi="Arial Narrow" w:cstheme="minorHAnsi"/>
        </w:rPr>
        <w:tab/>
        <w:t xml:space="preserve">                          пользователя — укажите </w:t>
      </w:r>
      <w:r w:rsidRPr="00C559D0">
        <w:rPr>
          <w:rFonts w:ascii="Arial Narrow" w:hAnsi="Arial Narrow" w:cstheme="minorHAnsi"/>
        </w:rPr>
        <w:tab/>
      </w:r>
      <w:r w:rsidRPr="00C559D0">
        <w:rPr>
          <w:rFonts w:ascii="Arial Narrow" w:hAnsi="Arial Narrow" w:cstheme="minorHAnsi"/>
        </w:rPr>
        <w:tab/>
        <w:t xml:space="preserve">                         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bCs/>
          <w:sz w:val="6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bCs/>
          <w:color w:val="0070C0"/>
        </w:rPr>
        <w:t>Этап 3. Подтверждение личности — создание Подтвержденной учетной записи.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CF69E8" w:rsidRPr="00C559D0" w:rsidRDefault="00C96777" w:rsidP="00C96777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>обратиться в Центр обслуживания;</w:t>
      </w:r>
    </w:p>
    <w:p w:rsidR="00CF69E8" w:rsidRPr="00C559D0" w:rsidRDefault="00C96777" w:rsidP="00C96777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>получить код подтверждения личности по почте;</w:t>
      </w:r>
    </w:p>
    <w:p w:rsidR="00CF69E8" w:rsidRPr="00C559D0" w:rsidRDefault="00C96777" w:rsidP="00C96777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</w:rPr>
        <w:t xml:space="preserve"> </w:t>
      </w:r>
    </w:p>
    <w:p w:rsidR="00C96777" w:rsidRPr="00C559D0" w:rsidRDefault="003B5C16" w:rsidP="00C96777">
      <w:pPr>
        <w:spacing w:after="0" w:line="240" w:lineRule="auto"/>
        <w:jc w:val="both"/>
        <w:rPr>
          <w:rFonts w:ascii="Arial Narrow" w:hAnsi="Arial Narrow" w:cstheme="minorHAnsi"/>
          <w:color w:val="0070C0"/>
        </w:rPr>
      </w:pPr>
      <w:r>
        <w:rPr>
          <w:rFonts w:ascii="Arial Narrow" w:hAnsi="Arial Narrow" w:cstheme="minorHAnsi"/>
          <w:bCs/>
          <w:color w:val="0070C0"/>
        </w:rPr>
        <w:t>В</w:t>
      </w:r>
      <w:r w:rsidR="00C96777" w:rsidRPr="00C559D0">
        <w:rPr>
          <w:rFonts w:ascii="Arial Narrow" w:hAnsi="Arial Narrow" w:cstheme="minorHAnsi"/>
          <w:bCs/>
          <w:color w:val="0070C0"/>
        </w:rPr>
        <w:t>озможна регистрация пользователя в Центре обслуживания — в этом случае будет сразу создана Подтвержденная учетная запись.</w:t>
      </w:r>
    </w:p>
    <w:p w:rsidR="00C202BA" w:rsidRPr="00C559D0" w:rsidRDefault="00C202BA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3B5C16" w:rsidRDefault="003B5C16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FF0000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FF0000"/>
        </w:rPr>
      </w:pPr>
      <w:r w:rsidRPr="00C559D0">
        <w:rPr>
          <w:rFonts w:ascii="Arial Narrow" w:hAnsi="Arial Narrow" w:cstheme="minorHAnsi"/>
          <w:bCs/>
          <w:color w:val="FF0000"/>
        </w:rPr>
        <w:lastRenderedPageBreak/>
        <w:t>Список центров обслуживания в учреждениях социальной защиты и социального обслуживания населения области: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«Управление социальной защиты населения по городу Владимиру»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городу Гусь-Хрустальному и Гусь-Хрустальному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Юрьев-Польскому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Суздальскому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Судогодскому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городу Мурому и Муромскому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городу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Коврову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и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Ковровскому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Камешковскому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Гороховецкому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Вязниковскому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Селивановскому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>ГБУСО ВО «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Меленковский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комплексный центр социального обслуживания населения»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Собинскому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>ГБУСО ВО «Вязниковский комплексный центр социального обслуживания населения»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ГБУСО ВО «Комплексный центр социального обслуживания населения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Кольчугинского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 района»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Александровскому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Киржачскому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ГКУ ВО «Отдел социальной защиты населения по 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Петушинскому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району»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 xml:space="preserve">ГБУСО ВО «Владимирский комплексный центр социального обслуживания населения» </w:t>
      </w:r>
    </w:p>
    <w:p w:rsidR="00CF69E8" w:rsidRPr="00C559D0" w:rsidRDefault="00C96777" w:rsidP="00C9677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 Narrow" w:hAnsi="Arial Narrow" w:cstheme="minorHAnsi"/>
          <w:sz w:val="18"/>
          <w:szCs w:val="21"/>
        </w:rPr>
      </w:pPr>
      <w:r w:rsidRPr="00C559D0">
        <w:rPr>
          <w:rFonts w:ascii="Arial Narrow" w:hAnsi="Arial Narrow" w:cstheme="minorHAnsi"/>
          <w:sz w:val="18"/>
          <w:szCs w:val="21"/>
        </w:rPr>
        <w:t>ГБУСО ВО «</w:t>
      </w:r>
      <w:proofErr w:type="spellStart"/>
      <w:r w:rsidRPr="00C559D0">
        <w:rPr>
          <w:rFonts w:ascii="Arial Narrow" w:hAnsi="Arial Narrow" w:cstheme="minorHAnsi"/>
          <w:sz w:val="18"/>
          <w:szCs w:val="21"/>
        </w:rPr>
        <w:t>Судогодский</w:t>
      </w:r>
      <w:proofErr w:type="spellEnd"/>
      <w:r w:rsidRPr="00C559D0">
        <w:rPr>
          <w:rFonts w:ascii="Arial Narrow" w:hAnsi="Arial Narrow" w:cstheme="minorHAnsi"/>
          <w:sz w:val="18"/>
          <w:szCs w:val="21"/>
        </w:rPr>
        <w:t xml:space="preserve"> комплексный центр социального обслуживания населения»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 w:cstheme="minorHAnsi"/>
          <w:bCs/>
        </w:rPr>
        <w:t xml:space="preserve"> 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bCs/>
          <w:color w:val="0070C0"/>
        </w:rPr>
        <w:t>Департамент социальной защиты населения администрации Владимирской области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</w:rPr>
      </w:pPr>
      <w:proofErr w:type="spellStart"/>
      <w:r w:rsidRPr="00C559D0">
        <w:rPr>
          <w:rFonts w:ascii="Arial Narrow" w:hAnsi="Arial Narrow" w:cstheme="minorHAnsi"/>
          <w:color w:val="0070C0"/>
        </w:rPr>
        <w:t>пр-кт</w:t>
      </w:r>
      <w:proofErr w:type="spellEnd"/>
      <w:r w:rsidRPr="00C559D0">
        <w:rPr>
          <w:rFonts w:ascii="Arial Narrow" w:hAnsi="Arial Narrow" w:cstheme="minorHAnsi"/>
          <w:color w:val="0070C0"/>
        </w:rPr>
        <w:t xml:space="preserve">  Ленина, д. 59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color w:val="0070C0"/>
        </w:rPr>
        <w:t>тел. (4922) 54-52-25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FF0000"/>
        </w:rPr>
      </w:pPr>
      <w:r w:rsidRPr="00C559D0">
        <w:rPr>
          <w:rFonts w:ascii="Arial Narrow" w:hAnsi="Arial Narrow" w:cstheme="minorHAnsi"/>
          <w:bCs/>
          <w:color w:val="FF0000"/>
          <w:lang w:val="en-US"/>
        </w:rPr>
        <w:t>http</w:t>
      </w:r>
      <w:r w:rsidRPr="00C559D0">
        <w:rPr>
          <w:rFonts w:ascii="Arial Narrow" w:hAnsi="Arial Narrow" w:cstheme="minorHAnsi"/>
          <w:bCs/>
          <w:color w:val="FF0000"/>
        </w:rPr>
        <w:t>://</w:t>
      </w:r>
      <w:r w:rsidRPr="00C559D0">
        <w:rPr>
          <w:rFonts w:ascii="Arial Narrow" w:hAnsi="Arial Narrow" w:cstheme="minorHAnsi"/>
          <w:bCs/>
          <w:color w:val="FF0000"/>
          <w:lang w:val="en-US"/>
        </w:rPr>
        <w:t>www</w:t>
      </w:r>
      <w:r w:rsidRPr="00C559D0">
        <w:rPr>
          <w:rFonts w:ascii="Arial Narrow" w:hAnsi="Arial Narrow" w:cstheme="minorHAnsi"/>
          <w:bCs/>
          <w:color w:val="FF0000"/>
        </w:rPr>
        <w:t>.</w:t>
      </w:r>
      <w:r w:rsidRPr="00C559D0">
        <w:rPr>
          <w:rFonts w:ascii="Arial Narrow" w:hAnsi="Arial Narrow" w:cstheme="minorHAnsi"/>
          <w:bCs/>
          <w:color w:val="FF0000"/>
          <w:lang w:val="en-US"/>
        </w:rPr>
        <w:t>social</w:t>
      </w:r>
      <w:r w:rsidRPr="00C559D0">
        <w:rPr>
          <w:rFonts w:ascii="Arial Narrow" w:hAnsi="Arial Narrow" w:cstheme="minorHAnsi"/>
          <w:bCs/>
          <w:color w:val="FF0000"/>
        </w:rPr>
        <w:t>33.</w:t>
      </w:r>
      <w:proofErr w:type="spellStart"/>
      <w:r w:rsidRPr="00C559D0">
        <w:rPr>
          <w:rFonts w:ascii="Arial Narrow" w:hAnsi="Arial Narrow" w:cstheme="minorHAnsi"/>
          <w:bCs/>
          <w:color w:val="FF0000"/>
          <w:lang w:val="en-US"/>
        </w:rPr>
        <w:t>ru</w:t>
      </w:r>
      <w:proofErr w:type="spellEnd"/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</w:rPr>
      </w:pPr>
      <w:r w:rsidRPr="00C559D0">
        <w:rPr>
          <w:rFonts w:ascii="Arial Narrow" w:hAnsi="Arial Narrow" w:cstheme="minorHAnsi"/>
          <w:bCs/>
          <w:color w:val="0070C0"/>
        </w:rPr>
        <w:t>Электронная почта</w:t>
      </w:r>
    </w:p>
    <w:p w:rsidR="00C96777" w:rsidRPr="00C559D0" w:rsidRDefault="003B5C16" w:rsidP="00C96777">
      <w:pPr>
        <w:spacing w:after="0" w:line="240" w:lineRule="auto"/>
        <w:jc w:val="center"/>
        <w:rPr>
          <w:rFonts w:ascii="Arial Narrow" w:hAnsi="Arial Narrow" w:cstheme="minorHAnsi"/>
          <w:color w:val="FF0000"/>
        </w:rPr>
      </w:pPr>
      <w:proofErr w:type="spellStart"/>
      <w:r w:rsidRPr="00C559D0">
        <w:rPr>
          <w:rFonts w:ascii="Arial Narrow" w:hAnsi="Arial Narrow" w:cstheme="minorHAnsi"/>
          <w:bCs/>
          <w:color w:val="FF0000"/>
          <w:lang w:val="en-US"/>
        </w:rPr>
        <w:t>uszn</w:t>
      </w:r>
      <w:proofErr w:type="spellEnd"/>
      <w:r w:rsidR="00C96777" w:rsidRPr="00C559D0">
        <w:rPr>
          <w:rFonts w:ascii="Arial Narrow" w:hAnsi="Arial Narrow" w:cstheme="minorHAnsi"/>
          <w:bCs/>
          <w:color w:val="FF0000"/>
        </w:rPr>
        <w:t>@</w:t>
      </w:r>
      <w:r w:rsidRPr="00C559D0">
        <w:rPr>
          <w:rFonts w:ascii="Arial Narrow" w:hAnsi="Arial Narrow" w:cstheme="minorHAnsi"/>
          <w:bCs/>
          <w:color w:val="FF0000"/>
          <w:lang w:val="en-US"/>
        </w:rPr>
        <w:t xml:space="preserve"> </w:t>
      </w:r>
      <w:proofErr w:type="spellStart"/>
      <w:r w:rsidR="00C96777" w:rsidRPr="00C559D0">
        <w:rPr>
          <w:rFonts w:ascii="Arial Narrow" w:hAnsi="Arial Narrow" w:cstheme="minorHAnsi"/>
          <w:bCs/>
          <w:color w:val="FF0000"/>
          <w:lang w:val="en-US"/>
        </w:rPr>
        <w:t>avo</w:t>
      </w:r>
      <w:proofErr w:type="spellEnd"/>
      <w:r w:rsidR="00C96777" w:rsidRPr="00C559D0">
        <w:rPr>
          <w:rFonts w:ascii="Arial Narrow" w:hAnsi="Arial Narrow" w:cstheme="minorHAnsi"/>
          <w:bCs/>
          <w:color w:val="FF0000"/>
        </w:rPr>
        <w:t>.</w:t>
      </w:r>
      <w:proofErr w:type="spellStart"/>
      <w:r w:rsidR="00C96777" w:rsidRPr="00C559D0">
        <w:rPr>
          <w:rFonts w:ascii="Arial Narrow" w:hAnsi="Arial Narrow" w:cstheme="minorHAnsi"/>
          <w:bCs/>
          <w:color w:val="FF0000"/>
          <w:lang w:val="en-US"/>
        </w:rPr>
        <w:t>ru</w:t>
      </w:r>
      <w:proofErr w:type="spellEnd"/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  <w:sz w:val="26"/>
          <w:szCs w:val="26"/>
        </w:rPr>
      </w:pPr>
      <w:r w:rsidRPr="00C559D0">
        <w:rPr>
          <w:rFonts w:ascii="Arial Narrow" w:hAnsi="Arial Narrow" w:cstheme="minorHAnsi"/>
          <w:bCs/>
          <w:color w:val="0070C0"/>
          <w:sz w:val="26"/>
          <w:szCs w:val="26"/>
        </w:rPr>
        <w:t>Департамент социальной защиты населения администрации Владимирской области</w:t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927A9E" w:rsidP="00C96777">
      <w:pPr>
        <w:spacing w:after="0" w:line="240" w:lineRule="auto"/>
        <w:jc w:val="both"/>
        <w:rPr>
          <w:rFonts w:ascii="Arial Narrow" w:hAnsi="Arial Narrow" w:cstheme="minorHAnsi"/>
        </w:rPr>
      </w:pPr>
      <w:r w:rsidRPr="00C559D0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153670</wp:posOffset>
            </wp:positionV>
            <wp:extent cx="2292350" cy="2439035"/>
            <wp:effectExtent l="0" t="0" r="0" b="0"/>
            <wp:wrapNone/>
            <wp:docPr id="1" name="Рисунок 1" descr="http://admiralokrug.ru/media/images/%D0%B0%D0%BD%D0%BE%D0%BD%D1%81%D1%8B/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ralokrug.ru/media/images/%D0%B0%D0%BD%D0%BE%D0%BD%D1%81%D1%8B/gosuslug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18" t="6205" r="45331" b="5456"/>
                    <a:stretch/>
                  </pic:blipFill>
                  <pic:spPr bwMode="auto">
                    <a:xfrm>
                      <a:off x="0" y="0"/>
                      <a:ext cx="229235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927A9E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27A9E" w:rsidRPr="00C559D0" w:rsidRDefault="00927A9E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0070C0"/>
          <w:sz w:val="36"/>
        </w:rPr>
      </w:pPr>
    </w:p>
    <w:p w:rsidR="00927A9E" w:rsidRPr="00C559D0" w:rsidRDefault="00927A9E" w:rsidP="00C96777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70C0"/>
          <w:sz w:val="36"/>
        </w:rPr>
      </w:pPr>
      <w:r w:rsidRPr="00C559D0">
        <w:rPr>
          <w:rFonts w:ascii="Arial Narrow" w:hAnsi="Arial Narrow" w:cstheme="minorHAnsi"/>
          <w:b/>
          <w:bCs/>
          <w:color w:val="0070C0"/>
          <w:sz w:val="36"/>
        </w:rPr>
        <w:t>Проще, чем кажется</w:t>
      </w:r>
    </w:p>
    <w:p w:rsidR="00927A9E" w:rsidRPr="00C559D0" w:rsidRDefault="00927A9E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0070C0"/>
          <w:sz w:val="36"/>
        </w:rPr>
      </w:pPr>
    </w:p>
    <w:p w:rsidR="00927A9E" w:rsidRPr="00C559D0" w:rsidRDefault="00927A9E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0070C0"/>
          <w:sz w:val="36"/>
        </w:rPr>
      </w:pPr>
    </w:p>
    <w:p w:rsidR="003B5C16" w:rsidRDefault="00C96777" w:rsidP="00C96777">
      <w:pPr>
        <w:spacing w:after="0" w:line="240" w:lineRule="auto"/>
        <w:jc w:val="center"/>
        <w:rPr>
          <w:rFonts w:ascii="Arial Narrow" w:hAnsi="Arial Narrow" w:cstheme="minorHAnsi"/>
          <w:bCs/>
          <w:color w:val="0070C0"/>
          <w:sz w:val="36"/>
        </w:rPr>
      </w:pPr>
      <w:r w:rsidRPr="00C559D0">
        <w:rPr>
          <w:rFonts w:ascii="Arial Narrow" w:hAnsi="Arial Narrow" w:cstheme="minorHAnsi"/>
          <w:bCs/>
          <w:color w:val="0070C0"/>
          <w:sz w:val="36"/>
        </w:rPr>
        <w:t xml:space="preserve">Как </w:t>
      </w:r>
      <w:r w:rsidR="003B5C16">
        <w:rPr>
          <w:rFonts w:ascii="Arial Narrow" w:hAnsi="Arial Narrow" w:cstheme="minorHAnsi"/>
          <w:bCs/>
          <w:color w:val="0070C0"/>
          <w:sz w:val="36"/>
        </w:rPr>
        <w:t>за</w:t>
      </w:r>
      <w:r w:rsidRPr="00C559D0">
        <w:rPr>
          <w:rFonts w:ascii="Arial Narrow" w:hAnsi="Arial Narrow" w:cstheme="minorHAnsi"/>
          <w:bCs/>
          <w:color w:val="0070C0"/>
          <w:sz w:val="36"/>
        </w:rPr>
        <w:t>регистри</w:t>
      </w:r>
      <w:r w:rsidR="003B5C16">
        <w:rPr>
          <w:rFonts w:ascii="Arial Narrow" w:hAnsi="Arial Narrow" w:cstheme="minorHAnsi"/>
          <w:bCs/>
          <w:color w:val="0070C0"/>
          <w:sz w:val="36"/>
        </w:rPr>
        <w:t>роваться</w:t>
      </w:r>
      <w:r w:rsidRPr="00C559D0">
        <w:rPr>
          <w:rFonts w:ascii="Arial Narrow" w:hAnsi="Arial Narrow" w:cstheme="minorHAnsi"/>
          <w:bCs/>
          <w:color w:val="0070C0"/>
          <w:sz w:val="36"/>
        </w:rPr>
        <w:t xml:space="preserve"> 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  <w:sz w:val="36"/>
        </w:rPr>
      </w:pPr>
      <w:r w:rsidRPr="00C559D0">
        <w:rPr>
          <w:rFonts w:ascii="Arial Narrow" w:hAnsi="Arial Narrow" w:cstheme="minorHAnsi"/>
          <w:bCs/>
          <w:color w:val="0070C0"/>
          <w:sz w:val="36"/>
        </w:rPr>
        <w:t>на портале государственных услуг</w:t>
      </w: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FF0000"/>
          <w:sz w:val="36"/>
        </w:rPr>
      </w:pPr>
      <w:r w:rsidRPr="00C559D0">
        <w:rPr>
          <w:rFonts w:ascii="Arial Narrow" w:hAnsi="Arial Narrow" w:cstheme="minorHAnsi"/>
          <w:bCs/>
          <w:color w:val="FF0000"/>
          <w:sz w:val="36"/>
          <w:lang w:val="en-US"/>
        </w:rPr>
        <w:t>http</w:t>
      </w:r>
      <w:r w:rsidRPr="003B5C16">
        <w:rPr>
          <w:rFonts w:ascii="Arial Narrow" w:hAnsi="Arial Narrow" w:cstheme="minorHAnsi"/>
          <w:bCs/>
          <w:color w:val="FF0000"/>
          <w:sz w:val="36"/>
        </w:rPr>
        <w:t>://</w:t>
      </w:r>
      <w:proofErr w:type="spellStart"/>
      <w:r w:rsidRPr="00C559D0">
        <w:rPr>
          <w:rFonts w:ascii="Arial Narrow" w:hAnsi="Arial Narrow" w:cstheme="minorHAnsi"/>
          <w:bCs/>
          <w:color w:val="FF0000"/>
          <w:sz w:val="36"/>
          <w:lang w:val="en-US"/>
        </w:rPr>
        <w:t>gosuslugi</w:t>
      </w:r>
      <w:proofErr w:type="spellEnd"/>
      <w:r w:rsidRPr="003B5C16">
        <w:rPr>
          <w:rFonts w:ascii="Arial Narrow" w:hAnsi="Arial Narrow" w:cstheme="minorHAnsi"/>
          <w:bCs/>
          <w:color w:val="FF0000"/>
          <w:sz w:val="36"/>
        </w:rPr>
        <w:t>.</w:t>
      </w:r>
      <w:proofErr w:type="spellStart"/>
      <w:r w:rsidRPr="00C559D0">
        <w:rPr>
          <w:rFonts w:ascii="Arial Narrow" w:hAnsi="Arial Narrow" w:cstheme="minorHAnsi"/>
          <w:bCs/>
          <w:color w:val="FF0000"/>
          <w:sz w:val="36"/>
          <w:lang w:val="en-US"/>
        </w:rPr>
        <w:t>ru</w:t>
      </w:r>
      <w:proofErr w:type="spellEnd"/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3B5C16" w:rsidRDefault="003B5C16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3B5C16" w:rsidRPr="00C559D0" w:rsidRDefault="003B5C16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C96777" w:rsidRPr="00C559D0" w:rsidRDefault="00C96777" w:rsidP="00C96777">
      <w:pPr>
        <w:spacing w:after="0" w:line="240" w:lineRule="auto"/>
        <w:jc w:val="center"/>
        <w:rPr>
          <w:rFonts w:ascii="Arial Narrow" w:hAnsi="Arial Narrow" w:cstheme="minorHAnsi"/>
          <w:color w:val="0070C0"/>
          <w:sz w:val="28"/>
        </w:rPr>
      </w:pPr>
      <w:r w:rsidRPr="00C559D0">
        <w:rPr>
          <w:rFonts w:ascii="Arial Narrow" w:hAnsi="Arial Narrow" w:cstheme="minorHAnsi"/>
          <w:color w:val="0070C0"/>
          <w:sz w:val="28"/>
        </w:rPr>
        <w:t>201</w:t>
      </w:r>
      <w:r w:rsidR="003B5C16">
        <w:rPr>
          <w:rFonts w:ascii="Arial Narrow" w:hAnsi="Arial Narrow" w:cstheme="minorHAnsi"/>
          <w:color w:val="0070C0"/>
          <w:sz w:val="28"/>
        </w:rPr>
        <w:t>7</w:t>
      </w:r>
      <w:r w:rsidRPr="00C559D0">
        <w:rPr>
          <w:rFonts w:ascii="Arial Narrow" w:hAnsi="Arial Narrow" w:cstheme="minorHAnsi"/>
          <w:color w:val="0070C0"/>
          <w:sz w:val="28"/>
        </w:rPr>
        <w:t xml:space="preserve"> год</w:t>
      </w:r>
    </w:p>
    <w:sectPr w:rsidR="00C96777" w:rsidRPr="00C559D0" w:rsidSect="00C96777">
      <w:pgSz w:w="16838" w:h="11906" w:orient="landscape" w:code="9"/>
      <w:pgMar w:top="426" w:right="253" w:bottom="284" w:left="284" w:header="709" w:footer="709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A98"/>
    <w:multiLevelType w:val="hybridMultilevel"/>
    <w:tmpl w:val="9A4CD2F0"/>
    <w:lvl w:ilvl="0" w:tplc="BDB0A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1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48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3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E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A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5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6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8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E3FBB"/>
    <w:multiLevelType w:val="hybridMultilevel"/>
    <w:tmpl w:val="4054249C"/>
    <w:lvl w:ilvl="0" w:tplc="B3323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D6C4AF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EA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5E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8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402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66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2D8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6AE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9344F"/>
    <w:multiLevelType w:val="hybridMultilevel"/>
    <w:tmpl w:val="02F01E68"/>
    <w:lvl w:ilvl="0" w:tplc="E4621F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E9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E6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6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20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4F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5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AD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A4136"/>
    <w:multiLevelType w:val="hybridMultilevel"/>
    <w:tmpl w:val="9C84DBFA"/>
    <w:lvl w:ilvl="0" w:tplc="574E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9D94A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0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E8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89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AF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4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C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B10B1"/>
    <w:multiLevelType w:val="hybridMultilevel"/>
    <w:tmpl w:val="261C8D82"/>
    <w:lvl w:ilvl="0" w:tplc="92FEC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C2221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48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3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E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A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5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66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8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04026"/>
    <w:multiLevelType w:val="hybridMultilevel"/>
    <w:tmpl w:val="76B69BE0"/>
    <w:lvl w:ilvl="0" w:tplc="80EC6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AF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EA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5E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8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402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66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2D8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6AE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C2395"/>
    <w:multiLevelType w:val="hybridMultilevel"/>
    <w:tmpl w:val="98B02646"/>
    <w:lvl w:ilvl="0" w:tplc="B3AE877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C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8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F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2E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CF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8F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88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96777"/>
    <w:rsid w:val="003B5C16"/>
    <w:rsid w:val="00815AD9"/>
    <w:rsid w:val="00927A9E"/>
    <w:rsid w:val="00C202BA"/>
    <w:rsid w:val="00C559D0"/>
    <w:rsid w:val="00C96777"/>
    <w:rsid w:val="00C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9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3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3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8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Зарудний</dc:creator>
  <cp:lastModifiedBy>vtz</cp:lastModifiedBy>
  <cp:revision>3</cp:revision>
  <cp:lastPrinted>2017-05-31T09:10:00Z</cp:lastPrinted>
  <dcterms:created xsi:type="dcterms:W3CDTF">2017-05-31T09:12:00Z</dcterms:created>
  <dcterms:modified xsi:type="dcterms:W3CDTF">2017-06-27T16:23:00Z</dcterms:modified>
</cp:coreProperties>
</file>